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49" w:rsidRDefault="00C05A49" w:rsidP="00C05A49">
      <w:pPr>
        <w:pStyle w:val="Heading1"/>
        <w:spacing w:before="78" w:line="276" w:lineRule="auto"/>
        <w:ind w:left="0" w:right="125" w:firstLine="0"/>
        <w:jc w:val="right"/>
      </w:pPr>
      <w:r>
        <w:t>Приложение</w:t>
      </w:r>
      <w:r>
        <w:rPr>
          <w:spacing w:val="-10"/>
        </w:rPr>
        <w:t xml:space="preserve"> </w:t>
      </w:r>
      <w:r w:rsidR="00133891">
        <w:t>3</w:t>
      </w:r>
    </w:p>
    <w:p w:rsidR="00C05A49" w:rsidRPr="00133891" w:rsidRDefault="00133891" w:rsidP="001338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3891">
        <w:rPr>
          <w:rFonts w:ascii="Times New Roman" w:hAnsi="Times New Roman" w:cs="Times New Roman"/>
        </w:rPr>
        <w:t>к</w:t>
      </w:r>
      <w:r w:rsidRPr="00133891">
        <w:rPr>
          <w:rFonts w:ascii="Times New Roman" w:hAnsi="Times New Roman" w:cs="Times New Roman"/>
          <w:spacing w:val="-2"/>
        </w:rPr>
        <w:t xml:space="preserve"> </w:t>
      </w:r>
      <w:r w:rsidRPr="00133891">
        <w:rPr>
          <w:rFonts w:ascii="Times New Roman" w:hAnsi="Times New Roman" w:cs="Times New Roman"/>
        </w:rPr>
        <w:t>приказу</w:t>
      </w:r>
      <w:r w:rsidRPr="00133891">
        <w:rPr>
          <w:rFonts w:ascii="Times New Roman" w:hAnsi="Times New Roman" w:cs="Times New Roman"/>
          <w:spacing w:val="-8"/>
        </w:rPr>
        <w:t xml:space="preserve"> </w:t>
      </w:r>
      <w:r w:rsidRPr="00133891">
        <w:rPr>
          <w:rFonts w:ascii="Times New Roman" w:hAnsi="Times New Roman" w:cs="Times New Roman"/>
        </w:rPr>
        <w:t>от</w:t>
      </w:r>
      <w:r w:rsidRPr="00133891">
        <w:rPr>
          <w:rFonts w:ascii="Times New Roman" w:hAnsi="Times New Roman" w:cs="Times New Roman"/>
          <w:spacing w:val="-3"/>
        </w:rPr>
        <w:t xml:space="preserve"> </w:t>
      </w:r>
      <w:r w:rsidRPr="00133891">
        <w:rPr>
          <w:rFonts w:ascii="Times New Roman" w:hAnsi="Times New Roman" w:cs="Times New Roman"/>
        </w:rPr>
        <w:t>20.08.2025№74/1 о/д</w:t>
      </w:r>
    </w:p>
    <w:p w:rsidR="00C05A49" w:rsidRPr="00133891" w:rsidRDefault="00C05A49" w:rsidP="00C05A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A49" w:rsidRDefault="00C05A49" w:rsidP="00C05A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A49" w:rsidRPr="00AC4131" w:rsidRDefault="00C05A49" w:rsidP="00C05A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31">
        <w:rPr>
          <w:rFonts w:ascii="Times New Roman" w:hAnsi="Times New Roman" w:cs="Times New Roman"/>
          <w:b/>
          <w:sz w:val="28"/>
          <w:szCs w:val="28"/>
        </w:rPr>
        <w:t>План заседаний ШВР</w:t>
      </w:r>
    </w:p>
    <w:p w:rsidR="00C05A49" w:rsidRPr="00DB5B60" w:rsidRDefault="00C05A49" w:rsidP="00C05A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31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C4131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C413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05A49" w:rsidRPr="0046737A" w:rsidRDefault="00C05A49" w:rsidP="00C05A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534"/>
        <w:gridCol w:w="4251"/>
        <w:gridCol w:w="1844"/>
        <w:gridCol w:w="3118"/>
      </w:tblGrid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Штаба на новый учебный год  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внеурочной занятости учащихся школы в кружках и спортивных клубах 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штаба на период осенних каникул    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Система профилактической работы в школе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классных руководителей и членов Штаба в период осенних каникул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Итоги работы деятельности Штаба за 1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 уч.года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Штаба на зимних каникулах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Занятость учащихся состоящих на КДН, ПДН , ВШУ на зимних каникулах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профилактической работы с учащимися, состоящими на учёте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учащихся, состоящих на учёте, в общественной работе, массовых мероприятиях, занятость  в кружках и секциях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Анализ работы Штаба на зимних каникулах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Социальный педагог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Участие школы в проведении месячника военно- патриотической работы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членов Штаба по профилактике экстремистских проявлений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детских общественных объединений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Социальный педагог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педагог-организатор 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Анализ работы Штаба на весенних каникулах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Работа Штаба по предупреждению детского дорожно-транспортного травматизма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Активность и инициатива школьных коллективов, участие в школьных делах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воспитанию Классные руководители  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Штаба ВР за год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каникулярного отдыха учащихся  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Штаба в период летних каникул 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Летняя занятость обучающихся, состоящих на учёте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В течении всего летнего периода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воспитанию Классные руководители  </w:t>
            </w:r>
          </w:p>
        </w:tc>
      </w:tr>
      <w:tr w:rsidR="00C05A49" w:rsidRPr="0046737A" w:rsidTr="0019673A">
        <w:tc>
          <w:tcPr>
            <w:tcW w:w="53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Итоги работы Штаба в летний период</w:t>
            </w:r>
          </w:p>
        </w:tc>
        <w:tc>
          <w:tcPr>
            <w:tcW w:w="1844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8" w:type="dxa"/>
          </w:tcPr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педагог-организатор </w:t>
            </w:r>
          </w:p>
          <w:p w:rsidR="00C05A49" w:rsidRPr="0046737A" w:rsidRDefault="00C05A49" w:rsidP="0019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воспитанию </w:t>
            </w:r>
          </w:p>
        </w:tc>
      </w:tr>
    </w:tbl>
    <w:p w:rsidR="00340F12" w:rsidRPr="00340F12" w:rsidRDefault="00340F12">
      <w:pPr>
        <w:rPr>
          <w:vanish/>
          <w:specVanish/>
        </w:rPr>
      </w:pPr>
    </w:p>
    <w:p w:rsidR="00340F12" w:rsidRDefault="00340F12" w:rsidP="00340F12">
      <w:r>
        <w:t xml:space="preserve"> </w:t>
      </w:r>
    </w:p>
    <w:p w:rsidR="00340F12" w:rsidRDefault="00340F12" w:rsidP="00340F12"/>
    <w:p w:rsidR="00340F12" w:rsidRDefault="00340F12" w:rsidP="00340F12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340F12" w:rsidTr="00340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F12" w:rsidRDefault="00340F12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40F12" w:rsidTr="00340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340F1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40F12" w:rsidRDefault="00340F12">
            <w:pPr>
              <w:rPr>
                <w:rFonts w:eastAsiaTheme="minorEastAsia"/>
              </w:rPr>
            </w:pPr>
          </w:p>
        </w:tc>
      </w:tr>
      <w:tr w:rsidR="00340F12" w:rsidTr="00340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F12" w:rsidRDefault="00340F12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40F12" w:rsidTr="00340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340F1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rPr>
                      <w:rFonts w:eastAsiaTheme="minorEastAsia"/>
                    </w:rPr>
                  </w:pPr>
                </w:p>
              </w:tc>
            </w:tr>
            <w:tr w:rsidR="00340F1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340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340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340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340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340F1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0F12" w:rsidRDefault="00340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13:23:43 UTC+03</w:t>
                  </w:r>
                </w:p>
              </w:tc>
            </w:tr>
          </w:tbl>
          <w:p w:rsidR="00340F12" w:rsidRDefault="00340F12">
            <w:pPr>
              <w:rPr>
                <w:rFonts w:eastAsiaTheme="minorEastAsia"/>
              </w:rPr>
            </w:pPr>
          </w:p>
        </w:tc>
      </w:tr>
    </w:tbl>
    <w:p w:rsidR="00340F12" w:rsidRDefault="00340F12" w:rsidP="00340F12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711CA" w:rsidRDefault="006711CA" w:rsidP="00340F12"/>
    <w:sectPr w:rsidR="006711CA" w:rsidSect="0067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C05A49"/>
    <w:rsid w:val="00133891"/>
    <w:rsid w:val="00340F12"/>
    <w:rsid w:val="006532B1"/>
    <w:rsid w:val="006711CA"/>
    <w:rsid w:val="00744FA7"/>
    <w:rsid w:val="008A674C"/>
    <w:rsid w:val="009A6A17"/>
    <w:rsid w:val="00C05A49"/>
    <w:rsid w:val="00F6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5A49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C05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05A4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05A49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340F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5A62~1\AppData\Local\Temp\log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2025-09-16T10:24:00Z</dcterms:created>
  <dcterms:modified xsi:type="dcterms:W3CDTF">2025-09-16T10:24:00Z</dcterms:modified>
</cp:coreProperties>
</file>